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62BF1" w14:textId="77777777" w:rsidR="00852BAA" w:rsidRPr="00852BAA" w:rsidRDefault="00852BAA" w:rsidP="00852BAA">
      <w:pPr>
        <w:rPr>
          <w:rFonts w:ascii="Arial" w:hAnsi="Arial" w:cs="Arial"/>
          <w:b/>
          <w:bCs/>
          <w:sz w:val="28"/>
          <w:szCs w:val="28"/>
        </w:rPr>
      </w:pPr>
      <w:r w:rsidRPr="00852BAA">
        <w:rPr>
          <w:rFonts w:ascii="Arial" w:hAnsi="Arial" w:cs="Arial"/>
          <w:b/>
          <w:bCs/>
          <w:sz w:val="28"/>
          <w:szCs w:val="28"/>
        </w:rPr>
        <w:t>MADE IN ITALY: COLDIRETTI/CENSIS, 88% ITALIANI PRETENDE RECIPROCITA’ REGOLE PER GLI ALIMENTI STRANIERI</w:t>
      </w:r>
    </w:p>
    <w:p w14:paraId="64505E0B" w14:textId="77777777" w:rsidR="00852BAA" w:rsidRPr="0071445D" w:rsidRDefault="00852BAA" w:rsidP="00852BAA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t xml:space="preserve">Dall’olio al grano per pane e pasta, maggioranza cittadini vuole stop a pratiche e prodotti che non rispettano gli standard </w:t>
      </w:r>
      <w:r>
        <w:rPr>
          <w:rFonts w:ascii="Arial" w:hAnsi="Arial" w:cs="Arial"/>
          <w:sz w:val="28"/>
          <w:szCs w:val="28"/>
        </w:rPr>
        <w:t xml:space="preserve">produttivi </w:t>
      </w:r>
      <w:r w:rsidRPr="0071445D">
        <w:rPr>
          <w:rFonts w:ascii="Arial" w:hAnsi="Arial" w:cs="Arial"/>
          <w:sz w:val="28"/>
          <w:szCs w:val="28"/>
        </w:rPr>
        <w:t>italiani</w:t>
      </w:r>
    </w:p>
    <w:p w14:paraId="7A34AD40" w14:textId="77777777" w:rsidR="00852BAA" w:rsidRPr="0071445D" w:rsidRDefault="00852BAA" w:rsidP="00852BAA">
      <w:pPr>
        <w:rPr>
          <w:rFonts w:ascii="Arial" w:hAnsi="Arial" w:cs="Arial"/>
          <w:sz w:val="28"/>
          <w:szCs w:val="28"/>
        </w:rPr>
      </w:pPr>
    </w:p>
    <w:p w14:paraId="51E7679C" w14:textId="77777777" w:rsidR="00852BAA" w:rsidRPr="0071445D" w:rsidRDefault="00852BAA" w:rsidP="00852BAA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t xml:space="preserve">Il cibo non può essere considerato un bene di consumo come gli altri e ha bisogno di regole e tutele specifiche. Ne è convinto l’87% degli italiani, mentre quasi la stessa percentuale (88%) chiede che agli alimenti importati siano applicate le stesse norme sanitarie e di sicurezza previste per quelli prodotti in Italia e nell’Unione europea. È quanto emerge dal rapporto Coldiretti/Censis “La filiera della buona salute: la centralità del cibo italiano”, </w:t>
      </w:r>
      <w:r w:rsidRPr="005E5CDF">
        <w:rPr>
          <w:rFonts w:ascii="Arial" w:hAnsi="Arial" w:cs="Arial"/>
          <w:sz w:val="28"/>
          <w:szCs w:val="28"/>
        </w:rPr>
        <w:t xml:space="preserve">Forum Internazionale dell’Agricoltura e dell’Alimentazione, organizzato da Coldiretti, con la collaborazione di The </w:t>
      </w:r>
      <w:proofErr w:type="spellStart"/>
      <w:r w:rsidRPr="005E5CDF">
        <w:rPr>
          <w:rFonts w:ascii="Arial" w:hAnsi="Arial" w:cs="Arial"/>
          <w:sz w:val="28"/>
          <w:szCs w:val="28"/>
        </w:rPr>
        <w:t>European</w:t>
      </w:r>
      <w:proofErr w:type="spellEnd"/>
      <w:r w:rsidRPr="005E5CDF">
        <w:rPr>
          <w:rFonts w:ascii="Arial" w:hAnsi="Arial" w:cs="Arial"/>
          <w:sz w:val="28"/>
          <w:szCs w:val="28"/>
        </w:rPr>
        <w:t xml:space="preserve"> House – Ambrosetti, </w:t>
      </w:r>
      <w:r>
        <w:rPr>
          <w:rFonts w:ascii="Arial" w:hAnsi="Arial" w:cs="Arial"/>
          <w:sz w:val="28"/>
          <w:szCs w:val="28"/>
        </w:rPr>
        <w:t>che si terrà domani e mercoledì</w:t>
      </w:r>
      <w:r w:rsidRPr="005E5CDF">
        <w:rPr>
          <w:rFonts w:ascii="Arial" w:hAnsi="Arial" w:cs="Arial"/>
          <w:sz w:val="28"/>
          <w:szCs w:val="28"/>
        </w:rPr>
        <w:t xml:space="preserve"> a Roma (Casino dell’Aurora Pallavicini – Palazzo Rospigliosi, via Ventiquattro Maggio 43)</w:t>
      </w:r>
      <w:r w:rsidRPr="0071445D">
        <w:rPr>
          <w:rFonts w:ascii="Arial" w:hAnsi="Arial" w:cs="Arial"/>
          <w:sz w:val="28"/>
          <w:szCs w:val="28"/>
        </w:rPr>
        <w:t>.</w:t>
      </w:r>
    </w:p>
    <w:p w14:paraId="357EB326" w14:textId="77777777" w:rsidR="00852BAA" w:rsidRDefault="00852BAA" w:rsidP="00852BAA">
      <w:pPr>
        <w:rPr>
          <w:rFonts w:ascii="Arial" w:hAnsi="Arial" w:cs="Arial"/>
          <w:sz w:val="28"/>
          <w:szCs w:val="28"/>
        </w:rPr>
      </w:pPr>
    </w:p>
    <w:p w14:paraId="58AB8CB9" w14:textId="77777777" w:rsidR="00852BAA" w:rsidRPr="0071445D" w:rsidRDefault="00852BAA" w:rsidP="00852BAA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t>La difesa del cibo salutare italiano passa anche attraverso politiche adeguate</w:t>
      </w:r>
      <w:r>
        <w:rPr>
          <w:rFonts w:ascii="Arial" w:hAnsi="Arial" w:cs="Arial"/>
          <w:sz w:val="28"/>
          <w:szCs w:val="28"/>
        </w:rPr>
        <w:t xml:space="preserve"> che si fondano sul principio di reciprocità</w:t>
      </w:r>
      <w:r w:rsidRPr="0071445D">
        <w:rPr>
          <w:rFonts w:ascii="Arial" w:hAnsi="Arial" w:cs="Arial"/>
          <w:sz w:val="28"/>
          <w:szCs w:val="28"/>
        </w:rPr>
        <w:t>: dall’imposizione ai prodotti provenienti dall’estero degli stessi standard di sicurezza e salubrità richiesti alle imprese italiane ed europee, fino a interventi mirati per filiere strategiche della nostra agricoltura, come quelle dell’olio d’oliva e del grano. La richiesta di reciprocità nasce dall’esigenza di garantire la qualità e la salubrità degli alimenti, tutelando al tempo stesso le produzioni nazionali da una concorrenza che non rispetta le medesime regole.</w:t>
      </w:r>
    </w:p>
    <w:p w14:paraId="48427FD4" w14:textId="77777777" w:rsidR="00852BAA" w:rsidRPr="0071445D" w:rsidRDefault="00852BAA" w:rsidP="00852BAA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t xml:space="preserve">Il consenso è ampio anche sulle singole misure. </w:t>
      </w:r>
      <w:r>
        <w:rPr>
          <w:rFonts w:ascii="Arial" w:hAnsi="Arial" w:cs="Arial"/>
          <w:sz w:val="28"/>
          <w:szCs w:val="28"/>
        </w:rPr>
        <w:t>Infatti, come si legge nel rapporto Coldiretti/Censis, l</w:t>
      </w:r>
      <w:r w:rsidRPr="0071445D">
        <w:rPr>
          <w:rFonts w:ascii="Arial" w:hAnsi="Arial" w:cs="Arial"/>
          <w:sz w:val="28"/>
          <w:szCs w:val="28"/>
        </w:rPr>
        <w:t>’83% degli italiani ritiene necessario contrastare le pratiche che compromettono la qualità e la trasparenza degli alimenti, e la stessa percentuale chiede di bloccare le importazioni di grano destinato alla produzione di pane e pasta da Paesi in cui sono consentite sostanze pericolose non ammesse in Italia, come nel caso del frumento canadese</w:t>
      </w:r>
      <w:r>
        <w:rPr>
          <w:rFonts w:ascii="Arial" w:hAnsi="Arial" w:cs="Arial"/>
          <w:sz w:val="28"/>
          <w:szCs w:val="28"/>
        </w:rPr>
        <w:t xml:space="preserve"> essiccato con </w:t>
      </w:r>
      <w:proofErr w:type="gramStart"/>
      <w:r>
        <w:rPr>
          <w:rFonts w:ascii="Arial" w:hAnsi="Arial" w:cs="Arial"/>
          <w:sz w:val="28"/>
          <w:szCs w:val="28"/>
        </w:rPr>
        <w:t>il glifosate</w:t>
      </w:r>
      <w:proofErr w:type="gramEnd"/>
      <w:r>
        <w:rPr>
          <w:rFonts w:ascii="Arial" w:hAnsi="Arial" w:cs="Arial"/>
          <w:sz w:val="28"/>
          <w:szCs w:val="28"/>
        </w:rPr>
        <w:t>, molecola considerata da molti studi potenzialmente cancerogena.</w:t>
      </w:r>
    </w:p>
    <w:p w14:paraId="3A2ED410" w14:textId="77777777" w:rsidR="00852BAA" w:rsidRPr="0071445D" w:rsidRDefault="00852BAA" w:rsidP="00852BAA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t>Per il 72% dei cittadini, inoltre, occorre vietare l’importazione di prodotti alimentari da Paesi che non rispettano i diritti umani, sindacali e di libertà personale</w:t>
      </w:r>
      <w:r>
        <w:rPr>
          <w:rFonts w:ascii="Arial" w:hAnsi="Arial" w:cs="Arial"/>
          <w:sz w:val="28"/>
          <w:szCs w:val="28"/>
        </w:rPr>
        <w:t>, come avviene spesso con il riso che arriva dai paesi asiatici dove viene sfruttato il lavoro minorile</w:t>
      </w:r>
      <w:r w:rsidRPr="0071445D">
        <w:rPr>
          <w:rFonts w:ascii="Arial" w:hAnsi="Arial" w:cs="Arial"/>
          <w:sz w:val="28"/>
          <w:szCs w:val="28"/>
        </w:rPr>
        <w:t>. Una richiesta che lega la qualità del cibo anche al rispetto delle regole sociali e del lavoro.</w:t>
      </w:r>
    </w:p>
    <w:p w14:paraId="318A40CE" w14:textId="77777777" w:rsidR="00852BAA" w:rsidRPr="0071445D" w:rsidRDefault="00852BAA" w:rsidP="00852BAA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lastRenderedPageBreak/>
        <w:t xml:space="preserve">I dati confermano la domanda di un sistema alimentare fondato su trasparenza, sicurezza e reciprocità, nel quale le imprese agricole italiane possano competere ad armi pari e i </w:t>
      </w:r>
      <w:r>
        <w:rPr>
          <w:rFonts w:ascii="Arial" w:hAnsi="Arial" w:cs="Arial"/>
          <w:sz w:val="28"/>
          <w:szCs w:val="28"/>
        </w:rPr>
        <w:t>cittadini</w:t>
      </w:r>
      <w:r w:rsidRPr="0071445D">
        <w:rPr>
          <w:rFonts w:ascii="Arial" w:hAnsi="Arial" w:cs="Arial"/>
          <w:sz w:val="28"/>
          <w:szCs w:val="28"/>
        </w:rPr>
        <w:t xml:space="preserve"> siano tutelati lungo tutta la filiera. Difendere gli stessi standard per i prodotti importati significa proteggere la salute dei cittadini, il reddito degli agricoltori e il valore del vero Made in Italy.</w:t>
      </w:r>
    </w:p>
    <w:p w14:paraId="63290FCD" w14:textId="77777777" w:rsidR="007E77BA" w:rsidRPr="00642E4F" w:rsidRDefault="007E77BA" w:rsidP="00642E4F"/>
    <w:sectPr w:rsidR="007E77BA" w:rsidRPr="00642E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492"/>
    <w:rsid w:val="00166501"/>
    <w:rsid w:val="00170AD1"/>
    <w:rsid w:val="00290E7E"/>
    <w:rsid w:val="00642E4F"/>
    <w:rsid w:val="007E77BA"/>
    <w:rsid w:val="00852BAA"/>
    <w:rsid w:val="00B73492"/>
    <w:rsid w:val="00BE0244"/>
    <w:rsid w:val="00F5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77DF6"/>
  <w15:chartTrackingRefBased/>
  <w15:docId w15:val="{13DAC290-8D7A-4B71-B562-E8AB3F44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3492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734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34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349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349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349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349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349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349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349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34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34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34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34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34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34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34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34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34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734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73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349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3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7349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34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73492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B734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734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34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34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Coldiretti - Simona Placidini</dc:creator>
  <cp:keywords/>
  <dc:description/>
  <cp:lastModifiedBy>Coldiretti - Simona Placidini</cp:lastModifiedBy>
  <cp:revision>2</cp:revision>
  <dcterms:created xsi:type="dcterms:W3CDTF">2026-10-19T10:44:00Z</dcterms:created>
  <dcterms:modified xsi:type="dcterms:W3CDTF">2026-10-19T10:44:00Z</dcterms:modified>
</cp:coreProperties>
</file>